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64" w:rsidRDefault="00C97AEB" w:rsidP="0073556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-813950</wp:posOffset>
            </wp:positionH>
            <wp:positionV relativeFrom="paragraph">
              <wp:posOffset>-234058</wp:posOffset>
            </wp:positionV>
            <wp:extent cx="6941954" cy="9621795"/>
            <wp:effectExtent l="19050" t="0" r="0" b="0"/>
            <wp:wrapNone/>
            <wp:docPr id="1" name="Рисунок 1" descr="C:\Users\User\Pictures\2022-02-22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2-22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865" cy="962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CED" w:rsidRPr="00861CED" w:rsidRDefault="00861CED" w:rsidP="00861C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61C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МУНИЦИПАЛЬНОЕ БЮДЖЕТНОЕ ДОШКОЛЬНОЕ ОБРАЗОВАТЕЛЬНОЕ УЧРЕЖДЕНИЕ «ДЕТСКИЙ САД С ПРИОРИТЕТНЫМ ОСУЩЕСТВЛЕНИЕМ ПРАВОСЛАВНОГО ДУХОВНО-НРАВСТВЕННОГО РАЗВИТИЯ «СРЕТЕНСКИЙ» </w:t>
      </w:r>
    </w:p>
    <w:p w:rsidR="00861CED" w:rsidRPr="00861CED" w:rsidRDefault="00861CED" w:rsidP="00861C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61CE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Г. СТРОИТЕЛЬ ЯКОВЛЕВСКОГО ГОРОДСКОГО ОКРУГА</w:t>
      </w:r>
    </w:p>
    <w:p w:rsidR="00861CED" w:rsidRDefault="00861CED" w:rsidP="00861CED">
      <w:pPr>
        <w:rPr>
          <w:rFonts w:ascii="Times New Roman" w:hAnsi="Times New Roman" w:cs="Times New Roman"/>
          <w:sz w:val="28"/>
          <w:szCs w:val="28"/>
        </w:rPr>
      </w:pPr>
    </w:p>
    <w:p w:rsidR="00861CED" w:rsidRDefault="00861CED" w:rsidP="007355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CED" w:rsidRDefault="00861CED" w:rsidP="007355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CED" w:rsidRPr="00861CED" w:rsidRDefault="00861CED" w:rsidP="00861CED">
      <w:pPr>
        <w:jc w:val="right"/>
        <w:rPr>
          <w:rFonts w:ascii="Times New Roman" w:hAnsi="Times New Roman" w:cs="Times New Roman"/>
          <w:sz w:val="28"/>
          <w:szCs w:val="28"/>
        </w:rPr>
      </w:pPr>
      <w:r w:rsidRPr="00861CED">
        <w:rPr>
          <w:rFonts w:ascii="Times New Roman" w:hAnsi="Times New Roman" w:cs="Times New Roman"/>
          <w:sz w:val="28"/>
          <w:szCs w:val="28"/>
        </w:rPr>
        <w:t>УТВЕРЖДАЮ</w:t>
      </w:r>
    </w:p>
    <w:p w:rsidR="00861CED" w:rsidRPr="00861CED" w:rsidRDefault="00861CED" w:rsidP="00861C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1CED" w:rsidRPr="00861CED" w:rsidRDefault="00861CED" w:rsidP="00861CED">
      <w:pPr>
        <w:jc w:val="right"/>
        <w:rPr>
          <w:rFonts w:ascii="Times New Roman" w:hAnsi="Times New Roman" w:cs="Times New Roman"/>
        </w:rPr>
      </w:pPr>
      <w:r w:rsidRPr="00861CED">
        <w:rPr>
          <w:rFonts w:ascii="Times New Roman" w:hAnsi="Times New Roman" w:cs="Times New Roman"/>
        </w:rPr>
        <w:t>Заведующий</w:t>
      </w:r>
    </w:p>
    <w:p w:rsidR="00861CED" w:rsidRPr="00861CED" w:rsidRDefault="00861CED" w:rsidP="00861CED">
      <w:pPr>
        <w:jc w:val="right"/>
        <w:rPr>
          <w:rFonts w:ascii="Times New Roman" w:hAnsi="Times New Roman" w:cs="Times New Roman"/>
        </w:rPr>
      </w:pPr>
      <w:r w:rsidRPr="00861CED">
        <w:rPr>
          <w:rFonts w:ascii="Times New Roman" w:hAnsi="Times New Roman" w:cs="Times New Roman"/>
        </w:rPr>
        <w:t xml:space="preserve">МБДОУ "Детский сад </w:t>
      </w:r>
    </w:p>
    <w:p w:rsidR="00861CED" w:rsidRPr="00861CED" w:rsidRDefault="00861CED" w:rsidP="00861CED">
      <w:pPr>
        <w:jc w:val="right"/>
        <w:rPr>
          <w:rFonts w:ascii="Times New Roman" w:hAnsi="Times New Roman" w:cs="Times New Roman"/>
        </w:rPr>
      </w:pPr>
      <w:r w:rsidRPr="00861CED">
        <w:rPr>
          <w:rFonts w:ascii="Times New Roman" w:hAnsi="Times New Roman" w:cs="Times New Roman"/>
        </w:rPr>
        <w:t>«Сретенский» г</w:t>
      </w:r>
      <w:proofErr w:type="gramStart"/>
      <w:r w:rsidRPr="00861CED">
        <w:rPr>
          <w:rFonts w:ascii="Times New Roman" w:hAnsi="Times New Roman" w:cs="Times New Roman"/>
        </w:rPr>
        <w:t>.С</w:t>
      </w:r>
      <w:proofErr w:type="gramEnd"/>
      <w:r w:rsidRPr="00861CED">
        <w:rPr>
          <w:rFonts w:ascii="Times New Roman" w:hAnsi="Times New Roman" w:cs="Times New Roman"/>
        </w:rPr>
        <w:t>троитель"</w:t>
      </w:r>
    </w:p>
    <w:p w:rsidR="00861CED" w:rsidRPr="00861CED" w:rsidRDefault="00861CED" w:rsidP="00861CED">
      <w:pPr>
        <w:jc w:val="right"/>
        <w:rPr>
          <w:rFonts w:ascii="Times New Roman" w:hAnsi="Times New Roman" w:cs="Times New Roman"/>
        </w:rPr>
      </w:pPr>
      <w:proofErr w:type="spellStart"/>
      <w:r w:rsidRPr="00861CED">
        <w:rPr>
          <w:rFonts w:ascii="Times New Roman" w:hAnsi="Times New Roman" w:cs="Times New Roman"/>
        </w:rPr>
        <w:t>______________Севрюкова</w:t>
      </w:r>
      <w:proofErr w:type="spellEnd"/>
      <w:r w:rsidRPr="00861CED">
        <w:rPr>
          <w:rFonts w:ascii="Times New Roman" w:hAnsi="Times New Roman" w:cs="Times New Roman"/>
        </w:rPr>
        <w:t xml:space="preserve"> М.П.</w:t>
      </w:r>
    </w:p>
    <w:p w:rsidR="00861CED" w:rsidRPr="00861CED" w:rsidRDefault="00861CED" w:rsidP="003B3643">
      <w:pPr>
        <w:jc w:val="center"/>
        <w:rPr>
          <w:rFonts w:ascii="Times New Roman" w:hAnsi="Times New Roman" w:cs="Times New Roman"/>
        </w:rPr>
      </w:pPr>
      <w:bookmarkStart w:id="1" w:name="_GoBack"/>
      <w:bookmarkEnd w:id="1"/>
    </w:p>
    <w:p w:rsidR="00861CED" w:rsidRPr="00861CED" w:rsidRDefault="00861CED" w:rsidP="00861CED">
      <w:pPr>
        <w:jc w:val="right"/>
        <w:rPr>
          <w:rFonts w:ascii="Times New Roman" w:hAnsi="Times New Roman" w:cs="Times New Roman"/>
        </w:rPr>
      </w:pPr>
      <w:r w:rsidRPr="00861CED">
        <w:rPr>
          <w:rFonts w:ascii="Times New Roman" w:hAnsi="Times New Roman" w:cs="Times New Roman"/>
        </w:rPr>
        <w:t>Приказ № 220 от «21» октября 2021 год.</w:t>
      </w:r>
    </w:p>
    <w:p w:rsidR="00861CED" w:rsidRDefault="00861CED" w:rsidP="007355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95C" w:rsidRPr="003D74EC" w:rsidRDefault="004F595C" w:rsidP="00861CED">
      <w:pPr>
        <w:rPr>
          <w:rFonts w:ascii="Times New Roman" w:hAnsi="Times New Roman" w:cs="Times New Roman"/>
          <w:sz w:val="28"/>
          <w:szCs w:val="28"/>
        </w:rPr>
      </w:pPr>
    </w:p>
    <w:p w:rsidR="0016209D" w:rsidRDefault="00E245FD" w:rsidP="00735564">
      <w:pPr>
        <w:pStyle w:val="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735564">
        <w:rPr>
          <w:sz w:val="28"/>
          <w:szCs w:val="28"/>
        </w:rPr>
        <w:t>Порядок взаимодействия с правоохранительными органами в сфере противодействия коррупции</w:t>
      </w:r>
      <w:bookmarkEnd w:id="0"/>
    </w:p>
    <w:p w:rsidR="00735564" w:rsidRPr="00735564" w:rsidRDefault="00735564" w:rsidP="00735564">
      <w:pPr>
        <w:pStyle w:val="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16209D" w:rsidRPr="00735564" w:rsidRDefault="00E245FD" w:rsidP="00735564">
      <w:pPr>
        <w:pStyle w:val="22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2" w:name="bookmark1"/>
      <w:r w:rsidRPr="00735564">
        <w:rPr>
          <w:sz w:val="28"/>
          <w:szCs w:val="28"/>
        </w:rPr>
        <w:t>Общие положения</w:t>
      </w:r>
      <w:bookmarkEnd w:id="2"/>
    </w:p>
    <w:p w:rsidR="0016209D" w:rsidRPr="00735564" w:rsidRDefault="00E245FD" w:rsidP="00735564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.Настоящий Порядок разработан во исполнение Федерального закона от 25 декабря 2008 г. № 273-</w:t>
      </w:r>
      <w:r w:rsidR="00735564" w:rsidRPr="00735564">
        <w:rPr>
          <w:sz w:val="28"/>
          <w:szCs w:val="28"/>
        </w:rPr>
        <w:t>Ф</w:t>
      </w:r>
      <w:r w:rsidRPr="00735564">
        <w:rPr>
          <w:sz w:val="28"/>
          <w:szCs w:val="28"/>
        </w:rPr>
        <w:t xml:space="preserve">3 «О </w:t>
      </w:r>
      <w:proofErr w:type="spellStart"/>
      <w:r w:rsidRPr="00735564">
        <w:rPr>
          <w:sz w:val="28"/>
          <w:szCs w:val="28"/>
        </w:rPr>
        <w:t>противодейстнии</w:t>
      </w:r>
      <w:proofErr w:type="spellEnd"/>
      <w:r w:rsidRPr="00735564">
        <w:rPr>
          <w:sz w:val="28"/>
          <w:szCs w:val="28"/>
        </w:rPr>
        <w:t xml:space="preserve"> коррупции».</w:t>
      </w:r>
    </w:p>
    <w:p w:rsidR="0016209D" w:rsidRPr="00735564" w:rsidRDefault="00E245FD" w:rsidP="00735564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Настоящий порядок устанавливает общие правила организации деятельности по взаимодействию с правоохранительными органами.</w:t>
      </w:r>
    </w:p>
    <w:p w:rsidR="0016209D" w:rsidRPr="00735564" w:rsidRDefault="00E245FD" w:rsidP="007355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64">
        <w:rPr>
          <w:rFonts w:ascii="Times New Roman" w:hAnsi="Times New Roman" w:cs="Times New Roman"/>
          <w:sz w:val="28"/>
          <w:szCs w:val="28"/>
        </w:rPr>
        <w:t xml:space="preserve"> Настоящий Порядок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 w:rsidR="00861CED">
        <w:rPr>
          <w:rFonts w:ascii="Times New Roman" w:hAnsi="Times New Roman" w:cs="Times New Roman"/>
          <w:sz w:val="28"/>
          <w:szCs w:val="28"/>
        </w:rPr>
        <w:t>МБДОУ «Детский сад «Сретенский» г</w:t>
      </w:r>
      <w:proofErr w:type="gramStart"/>
      <w:r w:rsidR="00861CE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61CED">
        <w:rPr>
          <w:rFonts w:ascii="Times New Roman" w:hAnsi="Times New Roman" w:cs="Times New Roman"/>
          <w:sz w:val="28"/>
          <w:szCs w:val="28"/>
        </w:rPr>
        <w:t xml:space="preserve">троитель» </w:t>
      </w:r>
      <w:r w:rsidRPr="00735564">
        <w:rPr>
          <w:rFonts w:ascii="Times New Roman" w:hAnsi="Times New Roman" w:cs="Times New Roman"/>
          <w:sz w:val="28"/>
          <w:szCs w:val="28"/>
        </w:rPr>
        <w:t>(далее - Учреждение) с правоохранительными органами (далее - органы).</w:t>
      </w:r>
    </w:p>
    <w:p w:rsidR="0016209D" w:rsidRDefault="00E245FD" w:rsidP="00735564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Условия настоящего Порядка, определяющего порядок взаимодействия Учреждения с одной стороны и органов с другой стороны, распространяются на все структурные подразделения Учреждения.</w:t>
      </w:r>
    </w:p>
    <w:p w:rsidR="00735564" w:rsidRPr="00735564" w:rsidRDefault="00735564" w:rsidP="00735564">
      <w:pPr>
        <w:pStyle w:val="11"/>
        <w:shd w:val="clear" w:color="auto" w:fill="auto"/>
        <w:spacing w:before="0" w:after="0" w:line="240" w:lineRule="auto"/>
        <w:ind w:left="709" w:firstLine="0"/>
        <w:rPr>
          <w:sz w:val="28"/>
          <w:szCs w:val="28"/>
        </w:rPr>
      </w:pPr>
    </w:p>
    <w:p w:rsidR="0016209D" w:rsidRDefault="00E245FD" w:rsidP="00735564">
      <w:pPr>
        <w:pStyle w:val="22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3" w:name="bookmark2"/>
      <w:r w:rsidRPr="00735564">
        <w:rPr>
          <w:sz w:val="28"/>
          <w:szCs w:val="28"/>
        </w:rPr>
        <w:t>Виды обращений в правоохранительные органы</w:t>
      </w:r>
      <w:bookmarkEnd w:id="3"/>
    </w:p>
    <w:p w:rsidR="0016209D" w:rsidRPr="00735564" w:rsidRDefault="00E245FD" w:rsidP="00735564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735564">
        <w:rPr>
          <w:sz w:val="28"/>
          <w:szCs w:val="28"/>
        </w:rPr>
        <w:t>Обращение - предложение, заявление, жалоба, изложенные в письменной или устной форме и представленные в органы.</w:t>
      </w:r>
      <w:proofErr w:type="gramEnd"/>
    </w:p>
    <w:p w:rsidR="0016209D" w:rsidRPr="00735564" w:rsidRDefault="00E245FD" w:rsidP="00735564">
      <w:pPr>
        <w:pStyle w:val="11"/>
        <w:numPr>
          <w:ilvl w:val="2"/>
          <w:numId w:val="1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органами.</w:t>
      </w:r>
    </w:p>
    <w:p w:rsidR="0016209D" w:rsidRPr="00735564" w:rsidRDefault="00E245FD" w:rsidP="00735564">
      <w:pPr>
        <w:pStyle w:val="11"/>
        <w:numPr>
          <w:ilvl w:val="2"/>
          <w:numId w:val="1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Устные обращения - это обращение, поступающие </w:t>
      </w:r>
      <w:r w:rsidR="00735564">
        <w:rPr>
          <w:sz w:val="28"/>
          <w:szCs w:val="28"/>
        </w:rPr>
        <w:t>во</w:t>
      </w:r>
      <w:r w:rsidRPr="00735564">
        <w:rPr>
          <w:sz w:val="28"/>
          <w:szCs w:val="28"/>
        </w:rPr>
        <w:t xml:space="preserve"> время личного приема руководителя Учреждения или других работников Учреждения.</w:t>
      </w:r>
    </w:p>
    <w:p w:rsidR="0016209D" w:rsidRPr="00735564" w:rsidRDefault="00E245FD" w:rsidP="00735564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Предложение - вид обращения, цель которого обратить внимание </w:t>
      </w:r>
      <w:r w:rsidRPr="00735564">
        <w:rPr>
          <w:sz w:val="28"/>
          <w:szCs w:val="28"/>
        </w:rPr>
        <w:lastRenderedPageBreak/>
        <w:t>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16209D" w:rsidRPr="00735564" w:rsidRDefault="00E245FD" w:rsidP="00735564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Заявление -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16209D" w:rsidRDefault="00E245FD" w:rsidP="00735564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Жалоба - вид обращения, в котором идет речь </w:t>
      </w:r>
      <w:proofErr w:type="gramStart"/>
      <w:r w:rsidRPr="00735564">
        <w:rPr>
          <w:sz w:val="28"/>
          <w:szCs w:val="28"/>
        </w:rPr>
        <w:t>с</w:t>
      </w:r>
      <w:proofErr w:type="gramEnd"/>
      <w:r w:rsidR="00735564">
        <w:rPr>
          <w:sz w:val="28"/>
          <w:szCs w:val="28"/>
        </w:rPr>
        <w:t xml:space="preserve"> </w:t>
      </w:r>
      <w:r w:rsidRPr="00735564">
        <w:rPr>
          <w:sz w:val="28"/>
          <w:szCs w:val="28"/>
        </w:rPr>
        <w:t xml:space="preserve">- </w:t>
      </w:r>
      <w:proofErr w:type="gramStart"/>
      <w:r w:rsidRPr="00735564">
        <w:rPr>
          <w:sz w:val="28"/>
          <w:szCs w:val="28"/>
        </w:rPr>
        <w:t>нарушении</w:t>
      </w:r>
      <w:proofErr w:type="gramEnd"/>
      <w:r w:rsidRPr="00735564">
        <w:rPr>
          <w:sz w:val="28"/>
          <w:szCs w:val="28"/>
        </w:rPr>
        <w:t xml:space="preserve"> прав и интересов Учреждения. В жалобе содержится информация о нарушении прав и интересов и просьба об их восстановлении, а также основанная критика в адрес органов, организаций (предприятий, учреждении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735564" w:rsidRPr="00735564" w:rsidRDefault="00735564" w:rsidP="00735564">
      <w:pPr>
        <w:pStyle w:val="11"/>
        <w:shd w:val="clear" w:color="auto" w:fill="auto"/>
        <w:spacing w:before="0" w:after="0" w:line="240" w:lineRule="auto"/>
        <w:ind w:left="709" w:firstLine="0"/>
        <w:rPr>
          <w:sz w:val="28"/>
          <w:szCs w:val="28"/>
        </w:rPr>
      </w:pPr>
    </w:p>
    <w:p w:rsidR="0016209D" w:rsidRPr="00735564" w:rsidRDefault="00E245FD" w:rsidP="0073556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677"/>
        </w:tabs>
        <w:spacing w:after="0" w:line="240" w:lineRule="auto"/>
        <w:jc w:val="center"/>
        <w:rPr>
          <w:sz w:val="28"/>
          <w:szCs w:val="28"/>
        </w:rPr>
      </w:pPr>
      <w:bookmarkStart w:id="4" w:name="bookmark3"/>
      <w:r w:rsidRPr="00735564">
        <w:rPr>
          <w:sz w:val="28"/>
          <w:szCs w:val="28"/>
        </w:rPr>
        <w:t>Сотрудничество и порядок обращения учреждения в правоохранительные органы</w:t>
      </w:r>
      <w:bookmarkEnd w:id="4"/>
    </w:p>
    <w:p w:rsidR="0016209D" w:rsidRPr="00735564" w:rsidRDefault="00E245FD" w:rsidP="00735564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Сотрудничество с правоохранительными органам) является важным показателем действительной приверженности </w:t>
      </w:r>
      <w:proofErr w:type="gramStart"/>
      <w:r w:rsidRPr="00735564">
        <w:rPr>
          <w:sz w:val="28"/>
          <w:szCs w:val="28"/>
        </w:rPr>
        <w:t>Учреждения</w:t>
      </w:r>
      <w:proofErr w:type="gramEnd"/>
      <w:r w:rsidRPr="00735564">
        <w:rPr>
          <w:sz w:val="28"/>
          <w:szCs w:val="28"/>
        </w:rPr>
        <w:t xml:space="preserve"> декларируемым антикоррупционным стандартам поведения. Данное сотрудничество может осуществляться в различных формах:</w:t>
      </w:r>
    </w:p>
    <w:p w:rsidR="0016209D" w:rsidRPr="00735564" w:rsidRDefault="00E245FD" w:rsidP="00735564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Учреждение может принять на себя публичное обязательство сообщать в соответствующие органы о случаях совершение коррупционных правонарушений, о которых Учреждению (работникам Учреждения) стало известно. Необходимость сообщения в соответствующие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Учреждении</w:t>
      </w:r>
    </w:p>
    <w:p w:rsidR="0016209D" w:rsidRPr="00735564" w:rsidRDefault="00E245FD" w:rsidP="00735564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</w:t>
      </w:r>
      <w:proofErr w:type="gramStart"/>
      <w:r w:rsidRPr="00735564">
        <w:rPr>
          <w:sz w:val="28"/>
          <w:szCs w:val="28"/>
        </w:rPr>
        <w:t>Учреждению следует принять на себя обязательство воздерживаться от каких-либо санкций в отношении своих сотрудников, сообщивших в органы о ставшей им известной в ходе выполнения труде пых обязанностей информации о подготовке или совершении коррупционного правонарушения.</w:t>
      </w:r>
      <w:proofErr w:type="gramEnd"/>
    </w:p>
    <w:p w:rsidR="0016209D" w:rsidRPr="00735564" w:rsidRDefault="00E245FD" w:rsidP="00735564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Сотрудничество с органами также может проявляться в форме:</w:t>
      </w:r>
    </w:p>
    <w:p w:rsidR="0016209D" w:rsidRPr="00735564" w:rsidRDefault="00E245FD" w:rsidP="00735564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16209D" w:rsidRPr="00735564" w:rsidRDefault="00E245FD" w:rsidP="00735564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оказания содействия уполномоченным представителем органов при проведении мероприятий по пресечению или расследованию коррупционных преступлений, включая оперативно-розыскные мероприятие.</w:t>
      </w:r>
    </w:p>
    <w:p w:rsidR="0016209D" w:rsidRPr="00735564" w:rsidRDefault="00E245FD" w:rsidP="00735564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Руководству Учреждения и ее сотрудникам следует оказывать поддержку в выявлении и расследовании органами фактов коррупции, предпринимать необходимые меры по сохранению и передаче в органы </w:t>
      </w:r>
      <w:r w:rsidRPr="00735564">
        <w:rPr>
          <w:sz w:val="28"/>
          <w:szCs w:val="28"/>
        </w:rPr>
        <w:lastRenderedPageBreak/>
        <w:t>документов и информации, содержащей данные о коррупционных правонарушениях.</w:t>
      </w:r>
    </w:p>
    <w:p w:rsidR="0016209D" w:rsidRPr="00735564" w:rsidRDefault="00E245FD" w:rsidP="00735564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16209D" w:rsidRPr="00735564" w:rsidRDefault="00E245FD" w:rsidP="00735564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Все письменные обращения к представителям органов, готовятся инициаторами обращений - сотрудниками Учреждения, предоставляются на согласование руководителю Учреждения, без визы руководителя Учреждения письменные обращения не допускаются.</w:t>
      </w:r>
    </w:p>
    <w:p w:rsidR="0016209D" w:rsidRPr="00735564" w:rsidRDefault="00E245FD" w:rsidP="00735564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К устным обращениям Учреждения в органы предъявляются следующие требования:</w:t>
      </w:r>
    </w:p>
    <w:p w:rsidR="0016209D" w:rsidRPr="00735564" w:rsidRDefault="00E245FD" w:rsidP="00735564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Во время личного приема у руководителя Учреждения, руководитель структурного подразделения или заместитель руководителя Учреждения в устной форме устанавливает фактическое состояние дел в Учреждении и делает заявление по существу поставленных вопросов.</w:t>
      </w:r>
    </w:p>
    <w:p w:rsidR="0016209D" w:rsidRPr="00735564" w:rsidRDefault="00E245FD" w:rsidP="00735564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Руководитель берет </w:t>
      </w:r>
      <w:r w:rsidR="004F595C">
        <w:rPr>
          <w:sz w:val="28"/>
          <w:szCs w:val="28"/>
        </w:rPr>
        <w:t>н</w:t>
      </w:r>
      <w:r w:rsidRPr="00735564">
        <w:rPr>
          <w:sz w:val="28"/>
          <w:szCs w:val="28"/>
        </w:rPr>
        <w:t>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16209D" w:rsidRDefault="00E245FD" w:rsidP="00735564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Руководител</w:t>
      </w:r>
      <w:r w:rsidR="004F595C">
        <w:rPr>
          <w:sz w:val="28"/>
          <w:szCs w:val="28"/>
        </w:rPr>
        <w:t>ь</w:t>
      </w:r>
      <w:r w:rsidRPr="00735564">
        <w:rPr>
          <w:sz w:val="28"/>
          <w:szCs w:val="28"/>
        </w:rPr>
        <w:t>, нес</w:t>
      </w:r>
      <w:r w:rsidR="004F595C">
        <w:rPr>
          <w:sz w:val="28"/>
          <w:szCs w:val="28"/>
        </w:rPr>
        <w:t>е</w:t>
      </w:r>
      <w:r w:rsidRPr="00735564">
        <w:rPr>
          <w:sz w:val="28"/>
          <w:szCs w:val="28"/>
        </w:rPr>
        <w:t>т персональную ответственность за эффективность осуществления соответствующего взаимодействия.</w:t>
      </w:r>
    </w:p>
    <w:p w:rsidR="004F595C" w:rsidRPr="00735564" w:rsidRDefault="004F595C" w:rsidP="004F595C">
      <w:pPr>
        <w:pStyle w:val="11"/>
        <w:shd w:val="clear" w:color="auto" w:fill="auto"/>
        <w:spacing w:before="0" w:after="0" w:line="240" w:lineRule="auto"/>
        <w:ind w:left="709" w:firstLine="0"/>
        <w:rPr>
          <w:sz w:val="28"/>
          <w:szCs w:val="28"/>
        </w:rPr>
      </w:pPr>
    </w:p>
    <w:p w:rsidR="0016209D" w:rsidRPr="00735564" w:rsidRDefault="00E245FD" w:rsidP="0073556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42"/>
        </w:tabs>
        <w:spacing w:after="0" w:line="240" w:lineRule="auto"/>
        <w:jc w:val="center"/>
        <w:rPr>
          <w:sz w:val="28"/>
          <w:szCs w:val="28"/>
        </w:rPr>
      </w:pPr>
      <w:bookmarkStart w:id="5" w:name="bookmark4"/>
      <w:r w:rsidRPr="00735564">
        <w:rPr>
          <w:sz w:val="28"/>
          <w:szCs w:val="28"/>
        </w:rPr>
        <w:t>Порядок действий сотрудников учреждения</w:t>
      </w:r>
      <w:bookmarkEnd w:id="5"/>
    </w:p>
    <w:p w:rsidR="0016209D" w:rsidRPr="00735564" w:rsidRDefault="00E245FD" w:rsidP="00735564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16209D" w:rsidRPr="00735564" w:rsidRDefault="00E245FD" w:rsidP="00735564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В дежурной части органа внутренних дел, приемной органов прокуратуры, Федеральной службы безопасности обязаны выслушать и принять сообщение, при этом сотрудник Учреждения должен поинтересоваться фамилией, должностью и рабочим телефоном сотрудника, принявшего сообщение.</w:t>
      </w:r>
    </w:p>
    <w:p w:rsidR="0016209D" w:rsidRPr="00735564" w:rsidRDefault="00E245FD" w:rsidP="00735564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Сотрудник Учреждения имеет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16209D" w:rsidRPr="00735564" w:rsidRDefault="00E245FD" w:rsidP="00735564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В правоохранительном органе полученное от сотрудника Учреждения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Сотрудник Учреждения имеет право выяснить в правоохранительном органе, которому поручено заниматься исполнением 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16209D" w:rsidRDefault="00E245FD" w:rsidP="00735564">
      <w:pPr>
        <w:pStyle w:val="11"/>
        <w:numPr>
          <w:ilvl w:val="0"/>
          <w:numId w:val="6"/>
        </w:numPr>
        <w:shd w:val="clear" w:color="auto" w:fill="auto"/>
        <w:tabs>
          <w:tab w:val="left" w:pos="663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735564">
        <w:rPr>
          <w:sz w:val="28"/>
          <w:szCs w:val="28"/>
        </w:rPr>
        <w:lastRenderedPageBreak/>
        <w:t>В случае отказа принять от сотрудника Учреждения сообщение (заявление) о даче взятки сотрудник Учреждения имеет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  <w:proofErr w:type="gramEnd"/>
    </w:p>
    <w:p w:rsidR="004F595C" w:rsidRPr="00735564" w:rsidRDefault="004F595C" w:rsidP="004F595C">
      <w:pPr>
        <w:pStyle w:val="11"/>
        <w:shd w:val="clear" w:color="auto" w:fill="auto"/>
        <w:tabs>
          <w:tab w:val="left" w:pos="663"/>
        </w:tabs>
        <w:spacing w:before="0" w:after="0" w:line="240" w:lineRule="auto"/>
        <w:ind w:left="709" w:firstLine="0"/>
        <w:rPr>
          <w:sz w:val="28"/>
          <w:szCs w:val="28"/>
        </w:rPr>
      </w:pPr>
    </w:p>
    <w:p w:rsidR="0016209D" w:rsidRPr="00735564" w:rsidRDefault="00E245FD" w:rsidP="0073556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42"/>
        </w:tabs>
        <w:spacing w:after="0" w:line="240" w:lineRule="auto"/>
        <w:jc w:val="center"/>
        <w:rPr>
          <w:sz w:val="28"/>
          <w:szCs w:val="28"/>
        </w:rPr>
      </w:pPr>
      <w:bookmarkStart w:id="6" w:name="bookmark5"/>
      <w:r w:rsidRPr="00735564">
        <w:rPr>
          <w:sz w:val="28"/>
          <w:szCs w:val="28"/>
        </w:rPr>
        <w:t>Заключительные положения</w:t>
      </w:r>
      <w:bookmarkEnd w:id="6"/>
    </w:p>
    <w:p w:rsidR="0016209D" w:rsidRPr="00735564" w:rsidRDefault="00E245FD" w:rsidP="00735564">
      <w:pPr>
        <w:pStyle w:val="11"/>
        <w:numPr>
          <w:ilvl w:val="0"/>
          <w:numId w:val="7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Настоящий Порядок вступает в силу с момента утверждения его директором Учреждения, срок его действия не ограничен (до утверждения нового Порядка).</w:t>
      </w:r>
    </w:p>
    <w:p w:rsidR="0016209D" w:rsidRDefault="00E245FD" w:rsidP="00735564">
      <w:pPr>
        <w:pStyle w:val="11"/>
        <w:numPr>
          <w:ilvl w:val="0"/>
          <w:numId w:val="7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5564">
        <w:rPr>
          <w:sz w:val="28"/>
          <w:szCs w:val="28"/>
        </w:rPr>
        <w:t xml:space="preserve"> В настоящий Порядок при необходимости могут быть внесены изменения и дополнения приказом Учреждения.</w:t>
      </w:r>
    </w:p>
    <w:p w:rsidR="004F595C" w:rsidRDefault="004F595C" w:rsidP="004F595C">
      <w:pPr>
        <w:pStyle w:val="11"/>
        <w:shd w:val="clear" w:color="auto" w:fill="auto"/>
        <w:spacing w:before="0" w:after="0" w:line="240" w:lineRule="auto"/>
        <w:ind w:left="709" w:firstLine="0"/>
        <w:rPr>
          <w:sz w:val="28"/>
          <w:szCs w:val="28"/>
        </w:rPr>
      </w:pPr>
    </w:p>
    <w:p w:rsidR="004F595C" w:rsidRDefault="004F595C" w:rsidP="004F595C">
      <w:pPr>
        <w:pStyle w:val="11"/>
        <w:pBdr>
          <w:bottom w:val="single" w:sz="12" w:space="1" w:color="auto"/>
        </w:pBdr>
        <w:shd w:val="clear" w:color="auto" w:fill="auto"/>
        <w:spacing w:before="0" w:after="0" w:line="240" w:lineRule="auto"/>
        <w:ind w:left="709" w:firstLine="0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20889</wp:posOffset>
            </wp:positionV>
            <wp:extent cx="7068240" cy="9806152"/>
            <wp:effectExtent l="19050" t="0" r="0" b="0"/>
            <wp:wrapNone/>
            <wp:docPr id="2" name="Рисунок 2" descr="C:\Users\User\Pictures\2022-02-2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2-02-22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079" cy="9811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p w:rsidR="00C97AEB" w:rsidRPr="00735564" w:rsidRDefault="00C97AEB" w:rsidP="004F595C">
      <w:pPr>
        <w:pStyle w:val="11"/>
        <w:shd w:val="clear" w:color="auto" w:fill="auto"/>
        <w:spacing w:before="0" w:after="0" w:line="240" w:lineRule="auto"/>
        <w:ind w:left="709" w:firstLine="0"/>
        <w:jc w:val="center"/>
        <w:rPr>
          <w:sz w:val="28"/>
          <w:szCs w:val="28"/>
        </w:rPr>
      </w:pPr>
    </w:p>
    <w:sectPr w:rsidR="00C97AEB" w:rsidRPr="00735564" w:rsidSect="00735564">
      <w:footerReference w:type="default" r:id="rId9"/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05D" w:rsidRDefault="0010105D" w:rsidP="0016209D">
      <w:r>
        <w:separator/>
      </w:r>
    </w:p>
  </w:endnote>
  <w:endnote w:type="continuationSeparator" w:id="0">
    <w:p w:rsidR="0010105D" w:rsidRDefault="0010105D" w:rsidP="00162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741410"/>
      <w:docPartObj>
        <w:docPartGallery w:val="Page Numbers (Bottom of Page)"/>
        <w:docPartUnique/>
      </w:docPartObj>
    </w:sdtPr>
    <w:sdtContent>
      <w:p w:rsidR="00256AB4" w:rsidRDefault="002E40CF">
        <w:pPr>
          <w:pStyle w:val="a9"/>
          <w:jc w:val="right"/>
        </w:pPr>
        <w:r>
          <w:fldChar w:fldCharType="begin"/>
        </w:r>
        <w:r w:rsidR="00256AB4">
          <w:instrText>PAGE   \* MERGEFORMAT</w:instrText>
        </w:r>
        <w:r>
          <w:fldChar w:fldCharType="separate"/>
        </w:r>
        <w:r w:rsidR="00C97AEB">
          <w:rPr>
            <w:noProof/>
          </w:rPr>
          <w:t>5</w:t>
        </w:r>
        <w:r>
          <w:fldChar w:fldCharType="end"/>
        </w:r>
      </w:p>
    </w:sdtContent>
  </w:sdt>
  <w:p w:rsidR="00256AB4" w:rsidRDefault="00256A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05D" w:rsidRDefault="0010105D"/>
  </w:footnote>
  <w:footnote w:type="continuationSeparator" w:id="0">
    <w:p w:rsidR="0010105D" w:rsidRDefault="001010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616"/>
    <w:multiLevelType w:val="multilevel"/>
    <w:tmpl w:val="007CD0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E3585"/>
    <w:multiLevelType w:val="multilevel"/>
    <w:tmpl w:val="D69EEB7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D91432"/>
    <w:multiLevelType w:val="multilevel"/>
    <w:tmpl w:val="09E28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366ADB"/>
    <w:multiLevelType w:val="multilevel"/>
    <w:tmpl w:val="5C8AB50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1F77AA"/>
    <w:multiLevelType w:val="multilevel"/>
    <w:tmpl w:val="ED26834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FD1365"/>
    <w:multiLevelType w:val="multilevel"/>
    <w:tmpl w:val="91829AC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731CE1"/>
    <w:multiLevelType w:val="multilevel"/>
    <w:tmpl w:val="1A8CC4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6209D"/>
    <w:rsid w:val="0010105D"/>
    <w:rsid w:val="0016209D"/>
    <w:rsid w:val="00242CFA"/>
    <w:rsid w:val="00256AB4"/>
    <w:rsid w:val="002E40CF"/>
    <w:rsid w:val="003A7F9A"/>
    <w:rsid w:val="003B3643"/>
    <w:rsid w:val="004F595C"/>
    <w:rsid w:val="00735564"/>
    <w:rsid w:val="00861CED"/>
    <w:rsid w:val="00B8650F"/>
    <w:rsid w:val="00C97AEB"/>
    <w:rsid w:val="00D74129"/>
    <w:rsid w:val="00E245FD"/>
    <w:rsid w:val="00F4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20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209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62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620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sid w:val="001620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162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16209D"/>
    <w:pPr>
      <w:shd w:val="clear" w:color="auto" w:fill="FFFFFF"/>
      <w:spacing w:after="540" w:line="298" w:lineRule="exact"/>
      <w:ind w:firstLine="21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16209D"/>
    <w:pPr>
      <w:shd w:val="clear" w:color="auto" w:fill="FFFFFF"/>
      <w:spacing w:before="540" w:line="53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rsid w:val="0016209D"/>
    <w:pPr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16209D"/>
    <w:pPr>
      <w:shd w:val="clear" w:color="auto" w:fill="FFFFFF"/>
      <w:spacing w:before="240" w:after="120" w:line="317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73556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256AB4"/>
  </w:style>
  <w:style w:type="paragraph" w:styleId="a7">
    <w:name w:val="header"/>
    <w:basedOn w:val="a"/>
    <w:link w:val="a8"/>
    <w:uiPriority w:val="99"/>
    <w:unhideWhenUsed/>
    <w:rsid w:val="00256A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6AB4"/>
    <w:rPr>
      <w:color w:val="000000"/>
    </w:rPr>
  </w:style>
  <w:style w:type="paragraph" w:styleId="a9">
    <w:name w:val="footer"/>
    <w:basedOn w:val="a"/>
    <w:link w:val="aa"/>
    <w:uiPriority w:val="99"/>
    <w:unhideWhenUsed/>
    <w:rsid w:val="00256A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6AB4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3B36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364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Microsoft Office</cp:lastModifiedBy>
  <cp:revision>7</cp:revision>
  <cp:lastPrinted>2022-02-22T06:13:00Z</cp:lastPrinted>
  <dcterms:created xsi:type="dcterms:W3CDTF">2021-03-24T10:40:00Z</dcterms:created>
  <dcterms:modified xsi:type="dcterms:W3CDTF">2022-02-22T07:21:00Z</dcterms:modified>
</cp:coreProperties>
</file>